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8" w:rsidRPr="00F65E72" w:rsidRDefault="002654F8" w:rsidP="002654F8">
      <w:pPr>
        <w:rPr>
          <w:rFonts w:asciiTheme="minorHAnsi" w:hAnsiTheme="minorHAnsi" w:cstheme="minorHAnsi"/>
          <w:sz w:val="22"/>
          <w:szCs w:val="22"/>
        </w:rPr>
      </w:pPr>
    </w:p>
    <w:p w:rsidR="00F65E72" w:rsidRDefault="00F65E72" w:rsidP="00F6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E72">
        <w:rPr>
          <w:rFonts w:asciiTheme="minorHAnsi" w:hAnsiTheme="minorHAnsi" w:cstheme="minorHAnsi"/>
          <w:b/>
          <w:sz w:val="22"/>
          <w:szCs w:val="22"/>
        </w:rPr>
        <w:t>COMISION ASESORA DE LA ESCUELA DE ECONOMÍA</w:t>
      </w:r>
    </w:p>
    <w:p w:rsidR="00F65E72" w:rsidRPr="00F65E72" w:rsidRDefault="00F65E72" w:rsidP="00F65E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5E72" w:rsidRDefault="00F65E72" w:rsidP="00F6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E72">
        <w:rPr>
          <w:rFonts w:asciiTheme="minorHAnsi" w:hAnsiTheme="minorHAnsi" w:cstheme="minorHAnsi"/>
          <w:b/>
          <w:sz w:val="22"/>
          <w:szCs w:val="22"/>
        </w:rPr>
        <w:t xml:space="preserve">ACTA DE LA </w:t>
      </w:r>
      <w:r>
        <w:rPr>
          <w:rFonts w:asciiTheme="minorHAnsi" w:hAnsiTheme="minorHAnsi" w:cstheme="minorHAnsi"/>
          <w:b/>
          <w:sz w:val="22"/>
          <w:szCs w:val="22"/>
        </w:rPr>
        <w:t>TRECEAVA</w:t>
      </w:r>
      <w:r w:rsidRPr="00F65E72">
        <w:rPr>
          <w:rFonts w:asciiTheme="minorHAnsi" w:hAnsiTheme="minorHAnsi" w:cstheme="minorHAnsi"/>
          <w:b/>
          <w:sz w:val="22"/>
          <w:szCs w:val="22"/>
        </w:rPr>
        <w:t xml:space="preserve"> SESION ORDINARIA - PERIODO 2015 – 2017</w:t>
      </w:r>
    </w:p>
    <w:p w:rsidR="00F65E72" w:rsidRPr="00F65E72" w:rsidRDefault="00F65E72" w:rsidP="00F65E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5E72" w:rsidRPr="00F65E72" w:rsidRDefault="00F65E72" w:rsidP="00F65E72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65E72" w:rsidRPr="00F65E72" w:rsidRDefault="00F65E72" w:rsidP="00F6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5E72">
        <w:rPr>
          <w:rFonts w:asciiTheme="minorHAnsi" w:hAnsiTheme="minorHAnsi" w:cstheme="minorHAnsi"/>
          <w:b/>
          <w:sz w:val="22"/>
          <w:szCs w:val="22"/>
          <w:u w:val="single"/>
        </w:rPr>
        <w:t>Preside:</w:t>
      </w:r>
      <w:r w:rsidRPr="00F65E72">
        <w:rPr>
          <w:rFonts w:asciiTheme="minorHAnsi" w:hAnsiTheme="minorHAnsi" w:cstheme="minorHAnsi"/>
          <w:sz w:val="22"/>
          <w:szCs w:val="22"/>
        </w:rPr>
        <w:t xml:space="preserve"> Director/a de la Escuela Lic. Lidia Romero.</w:t>
      </w:r>
    </w:p>
    <w:p w:rsidR="00F65E72" w:rsidRPr="00F65E72" w:rsidRDefault="00F65E72" w:rsidP="00F65E7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5E72" w:rsidRDefault="00F65E72" w:rsidP="00F65E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E72">
        <w:rPr>
          <w:rFonts w:asciiTheme="minorHAnsi" w:hAnsiTheme="minorHAnsi" w:cstheme="minorHAnsi"/>
          <w:b/>
          <w:sz w:val="22"/>
          <w:szCs w:val="22"/>
        </w:rPr>
        <w:t xml:space="preserve">MIEMBROS PRESENTES: </w:t>
      </w:r>
      <w:r w:rsidRPr="00F65E72">
        <w:rPr>
          <w:rFonts w:asciiTheme="minorHAnsi" w:hAnsiTheme="minorHAnsi" w:cstheme="minorHAnsi"/>
          <w:sz w:val="22"/>
          <w:szCs w:val="22"/>
        </w:rPr>
        <w:t xml:space="preserve">Cont. Verónica Ventola y </w:t>
      </w:r>
      <w:r>
        <w:rPr>
          <w:rFonts w:asciiTheme="minorHAnsi" w:hAnsiTheme="minorHAnsi" w:cstheme="minorHAnsi"/>
          <w:sz w:val="22"/>
          <w:szCs w:val="22"/>
        </w:rPr>
        <w:t xml:space="preserve">Dra. Nora Lac </w:t>
      </w:r>
      <w:proofErr w:type="spellStart"/>
      <w:r>
        <w:rPr>
          <w:rFonts w:asciiTheme="minorHAnsi" w:hAnsiTheme="minorHAnsi" w:cstheme="minorHAnsi"/>
          <w:sz w:val="22"/>
          <w:szCs w:val="22"/>
        </w:rPr>
        <w:t>Prugent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E72">
        <w:rPr>
          <w:rFonts w:asciiTheme="minorHAnsi" w:hAnsiTheme="minorHAnsi" w:cstheme="minorHAnsi"/>
          <w:sz w:val="22"/>
          <w:szCs w:val="22"/>
        </w:rPr>
        <w:t>(Claustro Docente),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E72">
        <w:rPr>
          <w:rFonts w:asciiTheme="minorHAnsi" w:hAnsiTheme="minorHAnsi" w:cstheme="minorHAnsi"/>
          <w:sz w:val="22"/>
          <w:szCs w:val="22"/>
        </w:rPr>
        <w:t>Lic. Juan J</w:t>
      </w:r>
      <w:r>
        <w:rPr>
          <w:rFonts w:asciiTheme="minorHAnsi" w:hAnsiTheme="minorHAnsi" w:cstheme="minorHAnsi"/>
          <w:sz w:val="22"/>
          <w:szCs w:val="22"/>
        </w:rPr>
        <w:t>osé Mesón (Claustro No Docente)</w:t>
      </w:r>
      <w:r w:rsidRPr="00F65E72">
        <w:rPr>
          <w:rFonts w:asciiTheme="minorHAnsi" w:hAnsiTheme="minorHAnsi" w:cstheme="minorHAnsi"/>
          <w:sz w:val="22"/>
          <w:szCs w:val="22"/>
        </w:rPr>
        <w:t>, Sres. Joaquín Pérez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r w:rsidRPr="00F65E72">
        <w:rPr>
          <w:rFonts w:asciiTheme="minorHAnsi" w:hAnsiTheme="minorHAnsi" w:cstheme="minorHAnsi"/>
          <w:sz w:val="22"/>
          <w:szCs w:val="22"/>
        </w:rPr>
        <w:t xml:space="preserve">Facundo </w:t>
      </w:r>
      <w:proofErr w:type="spellStart"/>
      <w:r w:rsidRPr="00F65E72">
        <w:rPr>
          <w:rFonts w:asciiTheme="minorHAnsi" w:hAnsiTheme="minorHAnsi" w:cstheme="minorHAnsi"/>
          <w:sz w:val="22"/>
          <w:szCs w:val="22"/>
        </w:rPr>
        <w:t>Fredes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E72">
        <w:rPr>
          <w:rFonts w:asciiTheme="minorHAnsi" w:hAnsiTheme="minorHAnsi" w:cstheme="minorHAnsi"/>
          <w:sz w:val="22"/>
          <w:szCs w:val="22"/>
        </w:rPr>
        <w:t>(Claustro Estudiantes)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65E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E72" w:rsidRPr="00F65E72" w:rsidRDefault="00F65E72" w:rsidP="00F65E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5E72" w:rsidRDefault="00F65E72" w:rsidP="00F65E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E72">
        <w:rPr>
          <w:rFonts w:asciiTheme="minorHAnsi" w:hAnsiTheme="minorHAnsi" w:cstheme="minorHAnsi"/>
          <w:b/>
          <w:sz w:val="22"/>
          <w:szCs w:val="22"/>
        </w:rPr>
        <w:t>AUSENTES CON AVISO</w:t>
      </w:r>
      <w:r w:rsidRPr="00F65E72">
        <w:rPr>
          <w:rFonts w:asciiTheme="minorHAnsi" w:hAnsiTheme="minorHAnsi" w:cstheme="minorHAnsi"/>
          <w:sz w:val="22"/>
          <w:szCs w:val="22"/>
        </w:rPr>
        <w:t xml:space="preserve">: Lic. Hernán </w:t>
      </w:r>
      <w:proofErr w:type="spellStart"/>
      <w:r w:rsidRPr="00F65E72">
        <w:rPr>
          <w:rFonts w:asciiTheme="minorHAnsi" w:hAnsiTheme="minorHAnsi" w:cstheme="minorHAnsi"/>
          <w:sz w:val="22"/>
          <w:szCs w:val="22"/>
        </w:rPr>
        <w:t>Lapelle</w:t>
      </w:r>
      <w:proofErr w:type="spellEnd"/>
      <w:r w:rsidRPr="00F65E72">
        <w:rPr>
          <w:rFonts w:asciiTheme="minorHAnsi" w:hAnsiTheme="minorHAnsi" w:cstheme="minorHAnsi"/>
          <w:sz w:val="22"/>
          <w:szCs w:val="22"/>
        </w:rPr>
        <w:t xml:space="preserve"> y Lic.</w:t>
      </w:r>
      <w:r>
        <w:rPr>
          <w:rFonts w:asciiTheme="minorHAnsi" w:hAnsiTheme="minorHAnsi" w:cstheme="minorHAnsi"/>
          <w:sz w:val="22"/>
          <w:szCs w:val="22"/>
        </w:rPr>
        <w:t xml:space="preserve"> Fernando Vent</w:t>
      </w:r>
      <w:r w:rsidR="00F74C2D">
        <w:rPr>
          <w:rFonts w:asciiTheme="minorHAnsi" w:hAnsiTheme="minorHAnsi" w:cstheme="minorHAnsi"/>
          <w:sz w:val="22"/>
          <w:szCs w:val="22"/>
        </w:rPr>
        <w:t>ura</w:t>
      </w:r>
      <w:r w:rsidRPr="00F65E72">
        <w:rPr>
          <w:rFonts w:asciiTheme="minorHAnsi" w:hAnsiTheme="minorHAnsi" w:cstheme="minorHAnsi"/>
          <w:sz w:val="22"/>
          <w:szCs w:val="22"/>
        </w:rPr>
        <w:t xml:space="preserve"> (Claustro Docente); Lic. Luis María López (Claustro Graduados) y </w:t>
      </w:r>
      <w:r>
        <w:rPr>
          <w:rFonts w:asciiTheme="minorHAnsi" w:hAnsiTheme="minorHAnsi" w:cstheme="minorHAnsi"/>
          <w:sz w:val="22"/>
          <w:szCs w:val="22"/>
        </w:rPr>
        <w:t xml:space="preserve">Sr. Franco </w:t>
      </w:r>
      <w:proofErr w:type="spellStart"/>
      <w:r>
        <w:rPr>
          <w:rFonts w:asciiTheme="minorHAnsi" w:hAnsiTheme="minorHAnsi" w:cstheme="minorHAnsi"/>
          <w:sz w:val="22"/>
          <w:szCs w:val="22"/>
        </w:rPr>
        <w:t>Dignani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150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(Claustro Estudiantes).</w:t>
      </w:r>
    </w:p>
    <w:p w:rsidR="00F65E72" w:rsidRPr="00F65E72" w:rsidRDefault="00F65E72" w:rsidP="00F65E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5E72" w:rsidRDefault="00F65E72" w:rsidP="0091625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E72">
        <w:rPr>
          <w:rFonts w:asciiTheme="minorHAnsi" w:hAnsiTheme="minorHAnsi" w:cstheme="minorHAnsi"/>
          <w:sz w:val="22"/>
          <w:szCs w:val="22"/>
        </w:rPr>
        <w:t xml:space="preserve">En la ciudad de Rosario, en la sede de la Facultad de Ciencias Económicas y Estadística de la Universidad Nacional de Rosario, siendo las </w:t>
      </w:r>
      <w:r>
        <w:rPr>
          <w:rFonts w:asciiTheme="minorHAnsi" w:hAnsiTheme="minorHAnsi" w:cstheme="minorHAnsi"/>
          <w:sz w:val="22"/>
          <w:szCs w:val="22"/>
        </w:rPr>
        <w:t xml:space="preserve">trece horas del día diecinueve de Agosto </w:t>
      </w:r>
      <w:r w:rsidRPr="00F65E72">
        <w:rPr>
          <w:rFonts w:asciiTheme="minorHAnsi" w:hAnsiTheme="minorHAnsi" w:cstheme="minorHAnsi"/>
          <w:sz w:val="22"/>
          <w:szCs w:val="22"/>
        </w:rPr>
        <w:t>del año dos mil dieciséis, se reúne la Comisión Asesora de la Escuela de Economía de la Facultad, presidida por la señora Directora, a efectos de celebrar su Duodécima Sesión ordinaria.---------</w:t>
      </w:r>
    </w:p>
    <w:p w:rsidR="00F65E72" w:rsidRDefault="00F65E72" w:rsidP="0091625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5E72">
        <w:rPr>
          <w:rFonts w:asciiTheme="minorHAnsi" w:hAnsiTheme="minorHAnsi" w:cstheme="minorHAnsi"/>
          <w:sz w:val="22"/>
          <w:szCs w:val="22"/>
        </w:rPr>
        <w:t xml:space="preserve">La Sra. Directora da inicio a la reunión con el tratamiento del </w:t>
      </w:r>
      <w:r w:rsidRPr="00F65E72">
        <w:rPr>
          <w:rFonts w:asciiTheme="minorHAnsi" w:hAnsiTheme="minorHAnsi" w:cstheme="minorHAnsi"/>
          <w:b/>
          <w:sz w:val="22"/>
          <w:szCs w:val="22"/>
        </w:rPr>
        <w:t xml:space="preserve">Punto 1 del Orden del Día </w:t>
      </w:r>
      <w:r w:rsidRPr="00F65E72">
        <w:rPr>
          <w:rFonts w:asciiTheme="minorHAnsi" w:hAnsiTheme="minorHAnsi" w:cstheme="minorHAnsi"/>
          <w:b/>
          <w:i/>
          <w:sz w:val="22"/>
          <w:szCs w:val="22"/>
        </w:rPr>
        <w:t>“Consideración del Acta de la sesión del día 2</w:t>
      </w:r>
      <w:r>
        <w:rPr>
          <w:rFonts w:asciiTheme="minorHAnsi" w:hAnsiTheme="minorHAnsi" w:cstheme="minorHAnsi"/>
          <w:b/>
          <w:i/>
          <w:sz w:val="22"/>
          <w:szCs w:val="22"/>
        </w:rPr>
        <w:t>4/06</w:t>
      </w:r>
      <w:r w:rsidRPr="00F65E72">
        <w:rPr>
          <w:rFonts w:asciiTheme="minorHAnsi" w:hAnsiTheme="minorHAnsi" w:cstheme="minorHAnsi"/>
          <w:b/>
          <w:i/>
          <w:sz w:val="22"/>
          <w:szCs w:val="22"/>
        </w:rPr>
        <w:t xml:space="preserve">/2016”. </w:t>
      </w:r>
      <w:r w:rsidRPr="00F65E72">
        <w:rPr>
          <w:rFonts w:asciiTheme="minorHAnsi" w:hAnsiTheme="minorHAnsi" w:cstheme="minorHAnsi"/>
          <w:sz w:val="22"/>
          <w:szCs w:val="22"/>
        </w:rPr>
        <w:t>No hay objeciones por lo que se aprueba y se pasa para la firma.</w:t>
      </w:r>
      <w:r>
        <w:rPr>
          <w:rFonts w:asciiTheme="minorHAnsi" w:hAnsiTheme="minorHAnsi" w:cstheme="minorHAnsi"/>
          <w:sz w:val="22"/>
          <w:szCs w:val="22"/>
        </w:rPr>
        <w:t xml:space="preserve"> Se acuerda dejar constancia en el acta del día de la fecha, que la reunión de la Comisión pactada para el día 29/07/2016 no se pudo llevar a cabo debido a que la Facultad estuvo cerrada por festejarse por primera vez el “Día del Docente Universitario”.------------</w:t>
      </w:r>
    </w:p>
    <w:p w:rsidR="00B402E9" w:rsidRDefault="00F65E72" w:rsidP="00916258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F65E72">
        <w:rPr>
          <w:rFonts w:asciiTheme="minorHAnsi" w:hAnsiTheme="minorHAnsi" w:cstheme="minorHAnsi"/>
          <w:b/>
          <w:i/>
          <w:sz w:val="22"/>
          <w:szCs w:val="22"/>
        </w:rPr>
        <w:t>Punto 2. “</w:t>
      </w:r>
      <w:r w:rsidR="00B402E9">
        <w:rPr>
          <w:rFonts w:asciiTheme="minorHAnsi" w:hAnsiTheme="minorHAnsi" w:cstheme="minorHAnsi"/>
          <w:b/>
          <w:i/>
          <w:sz w:val="22"/>
          <w:szCs w:val="22"/>
        </w:rPr>
        <w:t xml:space="preserve">Solicitud de licencia del Lic. Diego </w:t>
      </w:r>
      <w:r w:rsidR="00B402E9" w:rsidRPr="00B402E9">
        <w:rPr>
          <w:rFonts w:asciiTheme="minorHAnsi" w:hAnsiTheme="minorHAnsi" w:cstheme="minorHAnsi"/>
          <w:b/>
          <w:i/>
          <w:sz w:val="22"/>
          <w:szCs w:val="22"/>
        </w:rPr>
        <w:t xml:space="preserve">Marcos –miembro titular del Claustro Docente- y asume Nora Lac </w:t>
      </w:r>
      <w:proofErr w:type="spellStart"/>
      <w:r w:rsidR="00B402E9" w:rsidRPr="00B402E9">
        <w:rPr>
          <w:rFonts w:asciiTheme="minorHAnsi" w:hAnsiTheme="minorHAnsi" w:cstheme="minorHAnsi"/>
          <w:b/>
          <w:i/>
          <w:sz w:val="22"/>
          <w:szCs w:val="22"/>
        </w:rPr>
        <w:t>Prugent</w:t>
      </w:r>
      <w:proofErr w:type="spellEnd"/>
      <w:r w:rsidR="00B402E9" w:rsidRPr="00F65E72">
        <w:rPr>
          <w:rFonts w:asciiTheme="minorHAnsi" w:hAnsiTheme="minorHAnsi" w:cstheme="minorHAnsi"/>
          <w:sz w:val="22"/>
          <w:szCs w:val="22"/>
        </w:rPr>
        <w:t>.</w:t>
      </w:r>
      <w:r w:rsidR="00B402E9">
        <w:rPr>
          <w:rFonts w:asciiTheme="minorHAnsi" w:hAnsiTheme="minorHAnsi" w:cstheme="minorHAnsi"/>
          <w:sz w:val="22"/>
          <w:szCs w:val="22"/>
        </w:rPr>
        <w:t xml:space="preserve"> Solicita licencia hasta el 30-09-2016----------------------------------------------</w:t>
      </w:r>
    </w:p>
    <w:p w:rsidR="00FA1F6E" w:rsidRPr="00F65E72" w:rsidRDefault="00FA1F6E" w:rsidP="0091625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F6E">
        <w:rPr>
          <w:rFonts w:asciiTheme="minorHAnsi" w:hAnsiTheme="minorHAnsi" w:cstheme="minorHAnsi"/>
          <w:b/>
          <w:i/>
          <w:sz w:val="22"/>
          <w:szCs w:val="22"/>
        </w:rPr>
        <w:t>Punto 3. “Invitaciones”.</w:t>
      </w:r>
      <w:r>
        <w:rPr>
          <w:rFonts w:asciiTheme="minorHAnsi" w:hAnsiTheme="minorHAnsi" w:cstheme="minorHAnsi"/>
          <w:sz w:val="22"/>
          <w:szCs w:val="22"/>
        </w:rPr>
        <w:t xml:space="preserve">  Se invita a los miembros de la CA a participar de diferentes actos organizados por la Escuela: </w:t>
      </w:r>
      <w:r w:rsidRPr="00F65E72">
        <w:rPr>
          <w:rFonts w:asciiTheme="minorHAnsi" w:hAnsiTheme="minorHAnsi" w:cstheme="minorHAnsi"/>
          <w:sz w:val="22"/>
          <w:szCs w:val="22"/>
        </w:rPr>
        <w:t xml:space="preserve">a) jueves 25/08/2016 presentación de la segunda edición Revista </w:t>
      </w:r>
      <w:proofErr w:type="spellStart"/>
      <w:r w:rsidRPr="00F65E72">
        <w:rPr>
          <w:rFonts w:asciiTheme="minorHAnsi" w:hAnsiTheme="minorHAnsi" w:cstheme="minorHAnsi"/>
          <w:sz w:val="22"/>
          <w:szCs w:val="22"/>
        </w:rPr>
        <w:t>Dissertatio</w:t>
      </w:r>
      <w:proofErr w:type="spellEnd"/>
      <w:r w:rsidRPr="00F65E72">
        <w:rPr>
          <w:rFonts w:asciiTheme="minorHAnsi" w:hAnsiTheme="minorHAnsi" w:cstheme="minorHAnsi"/>
          <w:sz w:val="22"/>
          <w:szCs w:val="22"/>
        </w:rPr>
        <w:t xml:space="preserve"> que contiene trabajos finales de Licenciatura en Economía; b) miércoles 31/08/2016 acto de premiación de la Quinta Edición del Premio Anual de Investigación Económica; c) Taller de lectura: Keynes x Keynes, comienzo 15/09/2016. </w:t>
      </w:r>
      <w:r>
        <w:rPr>
          <w:rFonts w:asciiTheme="minorHAnsi" w:hAnsiTheme="minorHAnsi" w:cstheme="minorHAnsi"/>
          <w:sz w:val="22"/>
          <w:szCs w:val="22"/>
        </w:rPr>
        <w:t>--------------------------------------------------------</w:t>
      </w:r>
    </w:p>
    <w:p w:rsidR="00F74C2D" w:rsidRPr="00F74C2D" w:rsidRDefault="00916258" w:rsidP="009162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C2D">
        <w:rPr>
          <w:rFonts w:asciiTheme="minorHAnsi" w:hAnsiTheme="minorHAnsi" w:cstheme="minorHAnsi"/>
          <w:b/>
          <w:i/>
          <w:sz w:val="22"/>
          <w:szCs w:val="22"/>
        </w:rPr>
        <w:lastRenderedPageBreak/>
        <w:t>Punto 4. “</w:t>
      </w:r>
      <w:proofErr w:type="spellStart"/>
      <w:r w:rsidRPr="00F74C2D">
        <w:rPr>
          <w:rFonts w:asciiTheme="minorHAnsi" w:hAnsiTheme="minorHAnsi" w:cstheme="minorHAnsi"/>
          <w:b/>
          <w:i/>
          <w:sz w:val="22"/>
          <w:szCs w:val="22"/>
        </w:rPr>
        <w:t>Exp</w:t>
      </w:r>
      <w:proofErr w:type="spellEnd"/>
      <w:r w:rsidRPr="00F74C2D">
        <w:rPr>
          <w:rFonts w:asciiTheme="minorHAnsi" w:hAnsiTheme="minorHAnsi" w:cstheme="minorHAnsi"/>
          <w:b/>
          <w:i/>
          <w:sz w:val="22"/>
          <w:szCs w:val="22"/>
        </w:rPr>
        <w:t xml:space="preserve">. Nº 21719/16 derivado de Consejo Directivo sobre viabilidad de instrumentación de Talleres de Aplicación en las carreras de CP, Lic. </w:t>
      </w:r>
      <w:r w:rsidR="00A43542" w:rsidRPr="00F74C2D">
        <w:rPr>
          <w:rFonts w:asciiTheme="minorHAnsi" w:hAnsiTheme="minorHAnsi" w:cstheme="minorHAnsi"/>
          <w:b/>
          <w:i/>
          <w:sz w:val="22"/>
          <w:szCs w:val="22"/>
        </w:rPr>
        <w:t>Adm</w:t>
      </w:r>
      <w:r w:rsidR="00A43542">
        <w:rPr>
          <w:rFonts w:asciiTheme="minorHAnsi" w:hAnsiTheme="minorHAnsi" w:cstheme="minorHAnsi"/>
          <w:b/>
          <w:i/>
          <w:sz w:val="22"/>
          <w:szCs w:val="22"/>
        </w:rPr>
        <w:t>inistración</w:t>
      </w:r>
      <w:r w:rsidRPr="00F74C2D">
        <w:rPr>
          <w:rFonts w:asciiTheme="minorHAnsi" w:hAnsiTheme="minorHAnsi" w:cstheme="minorHAnsi"/>
          <w:b/>
          <w:i/>
          <w:sz w:val="22"/>
          <w:szCs w:val="22"/>
        </w:rPr>
        <w:t xml:space="preserve"> y </w:t>
      </w:r>
      <w:r w:rsidR="00A4354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74C2D">
        <w:rPr>
          <w:rFonts w:asciiTheme="minorHAnsi" w:hAnsiTheme="minorHAnsi" w:cstheme="minorHAnsi"/>
          <w:b/>
          <w:i/>
          <w:sz w:val="22"/>
          <w:szCs w:val="22"/>
        </w:rPr>
        <w:t>Licenciatura en Economía”</w:t>
      </w:r>
      <w:r w:rsidRPr="00F74C2D">
        <w:rPr>
          <w:rFonts w:asciiTheme="minorHAnsi" w:hAnsiTheme="minorHAnsi" w:cstheme="minorHAnsi"/>
          <w:sz w:val="22"/>
          <w:szCs w:val="22"/>
        </w:rPr>
        <w:t xml:space="preserve">. Se lee el expediente y tanto los alumnos como los docentes presentes manifiestan que en diferentes asignaturas de la carrera se utilizan </w:t>
      </w:r>
      <w:r w:rsidR="00F74C2D">
        <w:rPr>
          <w:rFonts w:asciiTheme="minorHAnsi" w:hAnsiTheme="minorHAnsi" w:cstheme="minorHAnsi"/>
          <w:sz w:val="22"/>
          <w:szCs w:val="22"/>
        </w:rPr>
        <w:t xml:space="preserve">diferentes </w:t>
      </w:r>
      <w:proofErr w:type="spellStart"/>
      <w:r w:rsidR="00F74C2D">
        <w:rPr>
          <w:rFonts w:asciiTheme="minorHAnsi" w:hAnsiTheme="minorHAnsi" w:cstheme="minorHAnsi"/>
          <w:sz w:val="22"/>
          <w:szCs w:val="22"/>
        </w:rPr>
        <w:t>softwares</w:t>
      </w:r>
      <w:proofErr w:type="spellEnd"/>
      <w:r w:rsidR="00F74C2D">
        <w:rPr>
          <w:rFonts w:asciiTheme="minorHAnsi" w:hAnsiTheme="minorHAnsi" w:cstheme="minorHAnsi"/>
          <w:sz w:val="22"/>
          <w:szCs w:val="22"/>
        </w:rPr>
        <w:t xml:space="preserve"> como estrategia didáctica. A modo de ejemplo, en Matemática IV se usa Derive Versión 5.06 y la herramienta </w:t>
      </w:r>
      <w:r w:rsidR="00A435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4C2D">
        <w:rPr>
          <w:rFonts w:asciiTheme="minorHAnsi" w:hAnsiTheme="minorHAnsi" w:cstheme="minorHAnsi"/>
          <w:sz w:val="22"/>
          <w:szCs w:val="22"/>
        </w:rPr>
        <w:t>Solver</w:t>
      </w:r>
      <w:proofErr w:type="spellEnd"/>
      <w:r w:rsidR="00F74C2D">
        <w:rPr>
          <w:rFonts w:asciiTheme="minorHAnsi" w:hAnsiTheme="minorHAnsi" w:cstheme="minorHAnsi"/>
          <w:sz w:val="22"/>
          <w:szCs w:val="22"/>
        </w:rPr>
        <w:t xml:space="preserve"> </w:t>
      </w:r>
      <w:r w:rsidR="00A43542">
        <w:rPr>
          <w:rFonts w:asciiTheme="minorHAnsi" w:hAnsiTheme="minorHAnsi" w:cstheme="minorHAnsi"/>
          <w:sz w:val="22"/>
          <w:szCs w:val="22"/>
        </w:rPr>
        <w:t xml:space="preserve"> </w:t>
      </w:r>
      <w:r w:rsidR="00F74C2D">
        <w:rPr>
          <w:rFonts w:asciiTheme="minorHAnsi" w:hAnsiTheme="minorHAnsi" w:cstheme="minorHAnsi"/>
          <w:sz w:val="22"/>
          <w:szCs w:val="22"/>
        </w:rPr>
        <w:t xml:space="preserve">de </w:t>
      </w:r>
      <w:r w:rsidR="00F74C2D" w:rsidRPr="00F74C2D">
        <w:rPr>
          <w:rFonts w:asciiTheme="minorHAnsi" w:hAnsiTheme="minorHAnsi" w:cstheme="minorHAnsi"/>
          <w:sz w:val="22"/>
          <w:szCs w:val="22"/>
        </w:rPr>
        <w:t>Microsoft EXCEL</w:t>
      </w:r>
      <w:r w:rsidR="00F74C2D">
        <w:rPr>
          <w:rFonts w:asciiTheme="minorHAnsi" w:hAnsiTheme="minorHAnsi" w:cstheme="minorHAnsi"/>
          <w:sz w:val="22"/>
          <w:szCs w:val="22"/>
        </w:rPr>
        <w:t xml:space="preserve">, también en Econometría </w:t>
      </w:r>
      <w:r w:rsidR="00222543">
        <w:rPr>
          <w:rFonts w:asciiTheme="minorHAnsi" w:hAnsiTheme="minorHAnsi" w:cstheme="minorHAnsi"/>
          <w:sz w:val="22"/>
          <w:szCs w:val="22"/>
        </w:rPr>
        <w:t xml:space="preserve">y la electiva Series de Tiempo </w:t>
      </w:r>
      <w:r w:rsidR="00F74C2D">
        <w:rPr>
          <w:rFonts w:asciiTheme="minorHAnsi" w:hAnsiTheme="minorHAnsi" w:cstheme="minorHAnsi"/>
          <w:sz w:val="22"/>
          <w:szCs w:val="22"/>
        </w:rPr>
        <w:t>se usan SPSS y paquetes estadísticos específicos.</w:t>
      </w:r>
      <w:r w:rsidR="00DB1CB9">
        <w:rPr>
          <w:rFonts w:asciiTheme="minorHAnsi" w:hAnsiTheme="minorHAnsi" w:cstheme="minorHAnsi"/>
          <w:sz w:val="22"/>
          <w:szCs w:val="22"/>
        </w:rPr>
        <w:t xml:space="preserve"> En materias electivas como </w:t>
      </w:r>
      <w:r w:rsidR="00222543">
        <w:rPr>
          <w:rFonts w:asciiTheme="minorHAnsi" w:hAnsiTheme="minorHAnsi" w:cstheme="minorHAnsi"/>
          <w:sz w:val="22"/>
          <w:szCs w:val="22"/>
        </w:rPr>
        <w:t xml:space="preserve">Riesgo e Instrumentos Financieros y Tópicos de </w:t>
      </w:r>
      <w:r w:rsidR="00F74C2D">
        <w:rPr>
          <w:rFonts w:asciiTheme="minorHAnsi" w:hAnsiTheme="minorHAnsi" w:cstheme="minorHAnsi"/>
          <w:sz w:val="22"/>
          <w:szCs w:val="22"/>
        </w:rPr>
        <w:t xml:space="preserve"> </w:t>
      </w:r>
      <w:r w:rsidR="00222543">
        <w:rPr>
          <w:rFonts w:asciiTheme="minorHAnsi" w:hAnsiTheme="minorHAnsi" w:cstheme="minorHAnsi"/>
          <w:sz w:val="22"/>
          <w:szCs w:val="22"/>
        </w:rPr>
        <w:t>Economía Distributiva y Laboral Aplicados también se usan software y aplicativos específicos, similares a los que se utilizaran en su futuro ejercicio profesional. Se acuerda que la respuesta al expediente se haga en estos términos.</w:t>
      </w:r>
      <w:r w:rsidR="008F78F3">
        <w:rPr>
          <w:rFonts w:asciiTheme="minorHAnsi" w:hAnsiTheme="minorHAnsi" w:cstheme="minorHAnsi"/>
          <w:sz w:val="22"/>
          <w:szCs w:val="22"/>
        </w:rPr>
        <w:t>-----------------------------------------------------------</w:t>
      </w:r>
    </w:p>
    <w:p w:rsidR="00F74C2D" w:rsidRDefault="001E1EB1" w:rsidP="009162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F43">
        <w:rPr>
          <w:rFonts w:asciiTheme="minorHAnsi" w:hAnsiTheme="minorHAnsi" w:cstheme="minorHAnsi"/>
          <w:b/>
          <w:i/>
          <w:sz w:val="22"/>
          <w:szCs w:val="22"/>
        </w:rPr>
        <w:t>Punto 5. “Evaluación Plan de Estudios: Encuesta a Docentes”</w:t>
      </w:r>
      <w:r w:rsidRPr="00373F43">
        <w:rPr>
          <w:rFonts w:asciiTheme="minorHAnsi" w:hAnsiTheme="minorHAnsi" w:cstheme="minorHAnsi"/>
          <w:sz w:val="22"/>
          <w:szCs w:val="22"/>
        </w:rPr>
        <w:t xml:space="preserve">. En función de los modelos de encuestas enviados, </w:t>
      </w:r>
      <w:r w:rsidR="00A43542" w:rsidRPr="00373F43">
        <w:rPr>
          <w:rFonts w:asciiTheme="minorHAnsi" w:hAnsiTheme="minorHAnsi" w:cstheme="minorHAnsi"/>
          <w:sz w:val="22"/>
          <w:szCs w:val="22"/>
        </w:rPr>
        <w:t>se señalan las preguntas que se podrían incluir</w:t>
      </w:r>
      <w:r w:rsidR="008E4CC2" w:rsidRPr="00373F43">
        <w:rPr>
          <w:rFonts w:asciiTheme="minorHAnsi" w:hAnsiTheme="minorHAnsi" w:cstheme="minorHAnsi"/>
          <w:sz w:val="22"/>
          <w:szCs w:val="22"/>
        </w:rPr>
        <w:t xml:space="preserve">: cuantas materias dicta cada docente, respecto de los contenidos: incluye nuevas teorías, hay contenidos que no se dictan o hay superposición de contenidos, realizar un ordenamiento de materias considerando la continuidad de los contenidos, la carga horaria de cada materia, </w:t>
      </w:r>
      <w:r w:rsidR="008F78F3">
        <w:rPr>
          <w:rFonts w:asciiTheme="minorHAnsi" w:hAnsiTheme="minorHAnsi" w:cstheme="minorHAnsi"/>
          <w:sz w:val="22"/>
          <w:szCs w:val="22"/>
        </w:rPr>
        <w:t xml:space="preserve">cantidad de materias obligatorias y electivas, </w:t>
      </w:r>
      <w:r w:rsidR="008E4CC2" w:rsidRPr="00373F43">
        <w:rPr>
          <w:rFonts w:asciiTheme="minorHAnsi" w:hAnsiTheme="minorHAnsi" w:cstheme="minorHAnsi"/>
          <w:sz w:val="22"/>
          <w:szCs w:val="22"/>
        </w:rPr>
        <w:t xml:space="preserve">correlatividad horizontal </w:t>
      </w:r>
      <w:r w:rsidR="00906450" w:rsidRPr="00373F43">
        <w:rPr>
          <w:rFonts w:asciiTheme="minorHAnsi" w:hAnsiTheme="minorHAnsi" w:cstheme="minorHAnsi"/>
          <w:sz w:val="22"/>
          <w:szCs w:val="22"/>
        </w:rPr>
        <w:t xml:space="preserve"> y vertical, perfil del graduado que figura en</w:t>
      </w:r>
      <w:r w:rsidR="00373F43">
        <w:rPr>
          <w:rFonts w:asciiTheme="minorHAnsi" w:hAnsiTheme="minorHAnsi" w:cstheme="minorHAnsi"/>
          <w:sz w:val="22"/>
          <w:szCs w:val="22"/>
        </w:rPr>
        <w:t xml:space="preserve"> el Plan de estudios 2003</w:t>
      </w:r>
      <w:r w:rsidR="008F78F3">
        <w:rPr>
          <w:rFonts w:asciiTheme="minorHAnsi" w:hAnsiTheme="minorHAnsi" w:cstheme="minorHAnsi"/>
          <w:sz w:val="22"/>
          <w:szCs w:val="22"/>
        </w:rPr>
        <w:t xml:space="preserve"> si requiere alguna modificación, </w:t>
      </w:r>
      <w:r w:rsidR="00906450">
        <w:rPr>
          <w:rFonts w:asciiTheme="minorHAnsi" w:hAnsiTheme="minorHAnsi" w:cstheme="minorHAnsi"/>
          <w:sz w:val="22"/>
          <w:szCs w:val="22"/>
        </w:rPr>
        <w:t xml:space="preserve"> </w:t>
      </w:r>
      <w:r w:rsidR="008F78F3">
        <w:rPr>
          <w:rFonts w:asciiTheme="minorHAnsi" w:hAnsiTheme="minorHAnsi" w:cstheme="minorHAnsi"/>
          <w:sz w:val="22"/>
          <w:szCs w:val="22"/>
        </w:rPr>
        <w:t>opinión sobre la orientación del Plan de Estudios. Se acuerda que se trabajará la encuesta según estos ítems.---------------------------------------</w:t>
      </w:r>
      <w:r w:rsidR="00A435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8F3" w:rsidRDefault="008F78F3" w:rsidP="0091625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8F3">
        <w:rPr>
          <w:rFonts w:asciiTheme="minorHAnsi" w:hAnsiTheme="minorHAnsi" w:cstheme="minorHAnsi"/>
          <w:b/>
          <w:i/>
          <w:sz w:val="22"/>
          <w:szCs w:val="22"/>
        </w:rPr>
        <w:t>Punto 6. “Fijar día y horario de la próxima sesión”</w:t>
      </w:r>
      <w:r>
        <w:rPr>
          <w:rFonts w:asciiTheme="minorHAnsi" w:hAnsiTheme="minorHAnsi" w:cstheme="minorHAnsi"/>
          <w:sz w:val="22"/>
          <w:szCs w:val="22"/>
        </w:rPr>
        <w:t xml:space="preserve">: Se decidió que la misma se llevará a cabo el viernes 16 de septiembre de 2016 a las 11:30 </w:t>
      </w:r>
      <w:proofErr w:type="spellStart"/>
      <w:r>
        <w:rPr>
          <w:rFonts w:asciiTheme="minorHAnsi" w:hAnsiTheme="minorHAnsi" w:cstheme="minorHAnsi"/>
          <w:sz w:val="22"/>
          <w:szCs w:val="22"/>
        </w:rPr>
        <w:t>hs</w:t>
      </w:r>
      <w:proofErr w:type="spellEnd"/>
      <w:r>
        <w:rPr>
          <w:rFonts w:asciiTheme="minorHAnsi" w:hAnsiTheme="minorHAnsi" w:cstheme="minorHAnsi"/>
          <w:sz w:val="22"/>
          <w:szCs w:val="22"/>
        </w:rPr>
        <w:t>. --------------------------------------------------</w:t>
      </w:r>
    </w:p>
    <w:p w:rsidR="00F74C2D" w:rsidRDefault="00F74C2D" w:rsidP="00F74C2D"/>
    <w:sectPr w:rsidR="00F74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D43"/>
    <w:multiLevelType w:val="hybridMultilevel"/>
    <w:tmpl w:val="2EBC2AE6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90EA5"/>
    <w:multiLevelType w:val="hybridMultilevel"/>
    <w:tmpl w:val="2EBC2AE6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B66F1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86E18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8"/>
    <w:rsid w:val="001841C9"/>
    <w:rsid w:val="001E1EB1"/>
    <w:rsid w:val="002019BD"/>
    <w:rsid w:val="00222543"/>
    <w:rsid w:val="00242058"/>
    <w:rsid w:val="002654F8"/>
    <w:rsid w:val="00281AE6"/>
    <w:rsid w:val="00300DD2"/>
    <w:rsid w:val="00373F43"/>
    <w:rsid w:val="005402DE"/>
    <w:rsid w:val="00867BD6"/>
    <w:rsid w:val="008E4CC2"/>
    <w:rsid w:val="008F78F3"/>
    <w:rsid w:val="00906450"/>
    <w:rsid w:val="00916258"/>
    <w:rsid w:val="009C3039"/>
    <w:rsid w:val="009F09AC"/>
    <w:rsid w:val="00A43542"/>
    <w:rsid w:val="00A8299F"/>
    <w:rsid w:val="00B402E9"/>
    <w:rsid w:val="00DB1CB9"/>
    <w:rsid w:val="00E55BC4"/>
    <w:rsid w:val="00E96DD3"/>
    <w:rsid w:val="00F65E72"/>
    <w:rsid w:val="00F74C2D"/>
    <w:rsid w:val="00F83C80"/>
    <w:rsid w:val="00FA1F6E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4C2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74C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4C2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74C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12</cp:revision>
  <cp:lastPrinted>2016-09-13T15:59:00Z</cp:lastPrinted>
  <dcterms:created xsi:type="dcterms:W3CDTF">2016-09-08T16:09:00Z</dcterms:created>
  <dcterms:modified xsi:type="dcterms:W3CDTF">2016-09-13T16:01:00Z</dcterms:modified>
</cp:coreProperties>
</file>